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AA82" w14:textId="77777777" w:rsidR="000B08B8" w:rsidRPr="000B08B8" w:rsidRDefault="000B08B8" w:rsidP="000B08B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7F29F2" w14:textId="77777777" w:rsidR="000B08B8" w:rsidRPr="000B08B8" w:rsidRDefault="00786B19" w:rsidP="000B08B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hyperlink r:id="rId6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</w:rPr>
          <w:t> </w:t>
        </w:r>
        <w:proofErr w:type="spellStart"/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</w:rPr>
          <w:t>Roxann</w:t>
        </w:r>
        <w:proofErr w:type="spellEnd"/>
      </w:hyperlink>
    </w:p>
    <w:p w14:paraId="12791856" w14:textId="77777777" w:rsidR="000B08B8" w:rsidRPr="000B08B8" w:rsidRDefault="00786B19" w:rsidP="000B08B8">
      <w:pPr>
        <w:numPr>
          <w:ilvl w:val="0"/>
          <w:numId w:val="1"/>
        </w:numPr>
        <w:spacing w:beforeAutospacing="1" w:after="0" w:afterAutospacing="1" w:line="12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</w:rPr>
          <w:t>My Items</w:t>
        </w:r>
      </w:hyperlink>
    </w:p>
    <w:p w14:paraId="4AA7529D" w14:textId="77777777" w:rsidR="000B08B8" w:rsidRPr="000B08B8" w:rsidRDefault="00786B19" w:rsidP="000B08B8">
      <w:pPr>
        <w:numPr>
          <w:ilvl w:val="0"/>
          <w:numId w:val="1"/>
        </w:numPr>
        <w:spacing w:beforeAutospacing="1" w:after="0" w:afterAutospacing="1" w:line="12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</w:rPr>
          <w:t>Course Catalog</w:t>
        </w:r>
      </w:hyperlink>
      <w:bookmarkStart w:id="0" w:name="_GoBack"/>
      <w:bookmarkEnd w:id="0"/>
    </w:p>
    <w:p w14:paraId="101933CB" w14:textId="77777777" w:rsidR="000B08B8" w:rsidRPr="000B08B8" w:rsidRDefault="00786B19" w:rsidP="000B08B8">
      <w:pPr>
        <w:numPr>
          <w:ilvl w:val="0"/>
          <w:numId w:val="1"/>
        </w:numPr>
        <w:spacing w:beforeAutospacing="1" w:after="0" w:afterAutospacing="1" w:line="12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</w:rPr>
          <w:t>Tests</w:t>
        </w:r>
      </w:hyperlink>
    </w:p>
    <w:p w14:paraId="31E4B5A9" w14:textId="77777777" w:rsidR="000B08B8" w:rsidRPr="000B08B8" w:rsidRDefault="00786B19" w:rsidP="000B08B8">
      <w:pPr>
        <w:numPr>
          <w:ilvl w:val="0"/>
          <w:numId w:val="1"/>
        </w:numPr>
        <w:spacing w:beforeAutospacing="1" w:after="0" w:afterAutospacing="1" w:line="12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10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</w:rPr>
          <w:t>Exam</w:t>
        </w:r>
      </w:hyperlink>
    </w:p>
    <w:p w14:paraId="2E19CFBD" w14:textId="77777777" w:rsidR="000B08B8" w:rsidRPr="000B08B8" w:rsidRDefault="00786B19" w:rsidP="000B08B8">
      <w:pPr>
        <w:numPr>
          <w:ilvl w:val="0"/>
          <w:numId w:val="1"/>
        </w:numPr>
        <w:spacing w:beforeAutospacing="1" w:after="0" w:afterAutospacing="1" w:line="12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11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</w:rPr>
          <w:t>Courses</w:t>
        </w:r>
      </w:hyperlink>
    </w:p>
    <w:p w14:paraId="2F435A1B" w14:textId="77777777" w:rsidR="000B08B8" w:rsidRPr="000B08B8" w:rsidRDefault="00786B19" w:rsidP="000B08B8">
      <w:pPr>
        <w:numPr>
          <w:ilvl w:val="0"/>
          <w:numId w:val="1"/>
        </w:numPr>
        <w:spacing w:beforeAutospacing="1" w:after="0" w:afterAutospacing="1" w:line="12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12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</w:rPr>
          <w:t>Groups</w:t>
        </w:r>
      </w:hyperlink>
    </w:p>
    <w:p w14:paraId="45E48C7C" w14:textId="77777777" w:rsidR="000B08B8" w:rsidRPr="000B08B8" w:rsidRDefault="00786B19" w:rsidP="000B08B8">
      <w:pPr>
        <w:numPr>
          <w:ilvl w:val="0"/>
          <w:numId w:val="1"/>
        </w:numPr>
        <w:spacing w:beforeAutospacing="1" w:after="0" w:afterAutospacing="1" w:line="12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hyperlink r:id="rId13" w:history="1">
        <w:r w:rsidR="000B08B8" w:rsidRPr="000B08B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</w:rPr>
          <w:t>Help</w:t>
        </w:r>
      </w:hyperlink>
    </w:p>
    <w:p w14:paraId="6BEE403E" w14:textId="77777777" w:rsidR="000B08B8" w:rsidRPr="000B08B8" w:rsidRDefault="00786B19" w:rsidP="000B08B8">
      <w:pPr>
        <w:numPr>
          <w:ilvl w:val="0"/>
          <w:numId w:val="4"/>
        </w:numPr>
        <w:shd w:val="clear" w:color="auto" w:fill="FBFBFB"/>
        <w:spacing w:after="0" w:line="360" w:lineRule="atLeast"/>
        <w:ind w:left="3105"/>
        <w:rPr>
          <w:rFonts w:ascii="Arial" w:eastAsia="Times New Roman" w:hAnsi="Arial" w:cs="Arial"/>
          <w:color w:val="333333"/>
          <w:sz w:val="17"/>
          <w:szCs w:val="17"/>
        </w:rPr>
      </w:pPr>
      <w:hyperlink r:id="rId14" w:history="1">
        <w:r w:rsidR="000B08B8" w:rsidRPr="000B08B8">
          <w:rPr>
            <w:rFonts w:ascii="Arial" w:eastAsia="Times New Roman" w:hAnsi="Arial" w:cs="Arial"/>
            <w:color w:val="0000FF"/>
            <w:sz w:val="17"/>
            <w:szCs w:val="17"/>
          </w:rPr>
          <w:t>Lesson 1</w:t>
        </w:r>
      </w:hyperlink>
    </w:p>
    <w:p w14:paraId="2E238A81" w14:textId="77777777" w:rsidR="000B08B8" w:rsidRPr="000B08B8" w:rsidRDefault="00786B19" w:rsidP="000B08B8">
      <w:pPr>
        <w:numPr>
          <w:ilvl w:val="1"/>
          <w:numId w:val="4"/>
        </w:numPr>
        <w:shd w:val="clear" w:color="auto" w:fill="FBFBFB"/>
        <w:spacing w:after="0" w:line="360" w:lineRule="atLeast"/>
        <w:ind w:left="3465"/>
        <w:rPr>
          <w:rFonts w:ascii="Arial" w:eastAsia="Times New Roman" w:hAnsi="Arial" w:cs="Arial"/>
          <w:color w:val="333333"/>
          <w:sz w:val="17"/>
          <w:szCs w:val="17"/>
        </w:rPr>
      </w:pPr>
      <w:hyperlink r:id="rId15" w:history="1">
        <w:r w:rsidR="000B08B8" w:rsidRPr="000B08B8">
          <w:rPr>
            <w:rFonts w:ascii="Arial" w:eastAsia="Times New Roman" w:hAnsi="Arial" w:cs="Arial"/>
            <w:color w:val="0000FF"/>
            <w:sz w:val="17"/>
            <w:szCs w:val="17"/>
            <w:u w:val="single"/>
            <w:shd w:val="clear" w:color="auto" w:fill="BEEBFF"/>
          </w:rPr>
          <w:t>78-46fa</w:t>
        </w:r>
      </w:hyperlink>
    </w:p>
    <w:p w14:paraId="248533A2" w14:textId="77777777" w:rsidR="000B08B8" w:rsidRPr="000B08B8" w:rsidRDefault="000B08B8" w:rsidP="000B08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B08B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251A8D3E" w14:textId="77777777" w:rsidR="000B08B8" w:rsidRPr="000B08B8" w:rsidRDefault="000B08B8" w:rsidP="000B08B8">
      <w:pPr>
        <w:shd w:val="clear" w:color="auto" w:fill="FBFBFB"/>
        <w:spacing w:after="0" w:line="16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B08B8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06A950A1" w14:textId="4FDC6D08" w:rsidR="000B08B8" w:rsidRPr="000B08B8" w:rsidRDefault="000B08B8" w:rsidP="000B08B8">
      <w:pPr>
        <w:shd w:val="clear" w:color="auto" w:fill="FBFBFB"/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Name:</w: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123.75pt;height:18pt" o:ole="">
            <v:imagedata r:id="rId16" o:title=""/>
          </v:shape>
          <w:control r:id="rId17" w:name="DefaultOcxName" w:shapeid="_x0000_i1099"/>
        </w:objec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0B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ID:</w: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2" type="#_x0000_t75" style="width:57pt;height:18pt" o:ole="">
            <v:imagedata r:id="rId18" o:title=""/>
          </v:shape>
          <w:control r:id="rId19" w:name="DefaultOcxName1" w:shapeid="_x0000_i1102"/>
        </w:object>
      </w:r>
    </w:p>
    <w:p w14:paraId="2886E072" w14:textId="77777777" w:rsidR="000B08B8" w:rsidRPr="000B08B8" w:rsidRDefault="000B08B8" w:rsidP="000B08B8">
      <w:pPr>
        <w:shd w:val="clear" w:color="auto" w:fill="FBFBFB"/>
        <w:spacing w:after="0" w:line="1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95D327B" w14:textId="4FC18132" w:rsidR="000B08B8" w:rsidRPr="000B08B8" w:rsidRDefault="000B08B8" w:rsidP="000B08B8">
      <w:pPr>
        <w:shd w:val="clear" w:color="auto" w:fill="FBFBFB"/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</w: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5" type="#_x0000_t75" style="width:180pt;height:18pt" o:ole="">
            <v:imagedata r:id="rId20" o:title=""/>
          </v:shape>
          <w:control r:id="rId21" w:name="DefaultOcxName2" w:shapeid="_x0000_i1105"/>
        </w:object>
      </w:r>
      <w:r w:rsidRPr="000B08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76673F2" w14:textId="77777777" w:rsidR="000B08B8" w:rsidRPr="000B08B8" w:rsidRDefault="000B08B8" w:rsidP="000B08B8">
      <w:pPr>
        <w:shd w:val="clear" w:color="auto" w:fill="FBFBFB"/>
        <w:spacing w:line="279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B08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FADAVISCHP46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00"/>
        <w:gridCol w:w="8010"/>
      </w:tblGrid>
      <w:tr w:rsidR="000B08B8" w:rsidRPr="000B08B8" w14:paraId="64BBB41B" w14:textId="77777777" w:rsidTr="000B08B8">
        <w:tc>
          <w:tcPr>
            <w:tcW w:w="0" w:type="auto"/>
            <w:gridSpan w:val="3"/>
            <w:shd w:val="clear" w:color="auto" w:fill="auto"/>
            <w:hideMark/>
          </w:tcPr>
          <w:p w14:paraId="607AEDE5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54201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Multiple Choice</w:t>
            </w:r>
            <w:r w:rsidRPr="000B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0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Identify the choice that best completes the statement or answers the question.</w:t>
            </w:r>
          </w:p>
          <w:p w14:paraId="4FC21C12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6968CEF5" w14:textId="77777777" w:rsidTr="000B08B8">
        <w:tc>
          <w:tcPr>
            <w:tcW w:w="0" w:type="auto"/>
            <w:shd w:val="clear" w:color="auto" w:fill="auto"/>
            <w:hideMark/>
          </w:tcPr>
          <w:p w14:paraId="0FF95A49" w14:textId="38E3A65C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7" type="#_x0000_t75" style="width:52.5pt;height:18pt" o:ole="">
                  <v:imagedata r:id="rId22" o:title=""/>
                </v:shape>
                <w:control r:id="rId23" w:name="DefaultOcxName3" w:shapeid="_x0000_i1107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6C095A44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 </w:t>
            </w:r>
          </w:p>
        </w:tc>
        <w:tc>
          <w:tcPr>
            <w:tcW w:w="5000" w:type="pct"/>
            <w:shd w:val="clear" w:color="auto" w:fill="auto"/>
            <w:hideMark/>
          </w:tcPr>
          <w:p w14:paraId="3DD8C1F0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of the following statements best describes the development of the Canadian healthcare system?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25037ACF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3F94E8EF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4EB8DD02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 system emerged from careful planning by a group of physicians and politicians from Montreal.</w:t>
                  </w:r>
                </w:p>
              </w:tc>
            </w:tr>
            <w:tr w:rsidR="000B08B8" w:rsidRPr="000B08B8" w14:paraId="6DA1AFD8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118B0BF4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E563E53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 adoption of the system was unanimous and uneventful because healthcare providers, citizens, and lawmakers understood the need for it.</w:t>
                  </w:r>
                </w:p>
              </w:tc>
            </w:tr>
            <w:tr w:rsidR="000B08B8" w:rsidRPr="000B08B8" w14:paraId="344F3485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6EE3EC6C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F1EE49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 system began in Saskatchewan, and over several decades spread through the provinces and territories.</w:t>
                  </w:r>
                </w:p>
              </w:tc>
            </w:tr>
            <w:tr w:rsidR="000B08B8" w:rsidRPr="000B08B8" w14:paraId="18BBDD5D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5D9EAF87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BC0A663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Nurses began the move for national health coverage and smoothly pushed the system through the political process.</w:t>
                  </w:r>
                </w:p>
              </w:tc>
            </w:tr>
          </w:tbl>
          <w:p w14:paraId="7A27F181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1658C564" w14:textId="77777777" w:rsidTr="000B08B8">
        <w:tc>
          <w:tcPr>
            <w:tcW w:w="0" w:type="auto"/>
            <w:shd w:val="clear" w:color="auto" w:fill="auto"/>
            <w:hideMark/>
          </w:tcPr>
          <w:p w14:paraId="74D878D3" w14:textId="0F0BD26B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0" type="#_x0000_t75" style="width:52.5pt;height:18pt" o:ole="">
                  <v:imagedata r:id="rId22" o:title=""/>
                </v:shape>
                <w:control r:id="rId24" w:name="DefaultOcxName4" w:shapeid="_x0000_i1110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2FA01F1B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 </w:t>
            </w:r>
          </w:p>
        </w:tc>
        <w:tc>
          <w:tcPr>
            <w:tcW w:w="5000" w:type="pct"/>
            <w:shd w:val="clear" w:color="auto" w:fill="auto"/>
            <w:hideMark/>
          </w:tcPr>
          <w:p w14:paraId="2CD60A61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largest source of funding for the Canadian healthcare system is: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1A8124ED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2A58EE3A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30B7E962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Out-of-pocket expenses.</w:t>
                  </w:r>
                </w:p>
              </w:tc>
            </w:tr>
            <w:tr w:rsidR="000B08B8" w:rsidRPr="000B08B8" w14:paraId="3742A20F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67726725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AEBE87C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Taxes.</w:t>
                  </w:r>
                </w:p>
              </w:tc>
            </w:tr>
            <w:tr w:rsidR="000B08B8" w:rsidRPr="000B08B8" w14:paraId="55960DAA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124FD818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C21BE81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Private insurance.</w:t>
                  </w:r>
                </w:p>
              </w:tc>
            </w:tr>
            <w:tr w:rsidR="000B08B8" w:rsidRPr="000B08B8" w14:paraId="0555A97A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78971270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6AB512A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National debt fund.</w:t>
                  </w:r>
                </w:p>
              </w:tc>
            </w:tr>
          </w:tbl>
          <w:p w14:paraId="42537268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62A3500E" w14:textId="77777777" w:rsidTr="000B08B8">
        <w:tc>
          <w:tcPr>
            <w:tcW w:w="0" w:type="auto"/>
            <w:shd w:val="clear" w:color="auto" w:fill="auto"/>
            <w:hideMark/>
          </w:tcPr>
          <w:p w14:paraId="66995D59" w14:textId="49512568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3" type="#_x0000_t75" style="width:52.5pt;height:18pt" o:ole="">
                  <v:imagedata r:id="rId22" o:title=""/>
                </v:shape>
                <w:control r:id="rId25" w:name="DefaultOcxName5" w:shapeid="_x0000_i1113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249F1F3D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 </w:t>
            </w:r>
          </w:p>
        </w:tc>
        <w:tc>
          <w:tcPr>
            <w:tcW w:w="5000" w:type="pct"/>
            <w:shd w:val="clear" w:color="auto" w:fill="auto"/>
            <w:hideMark/>
          </w:tcPr>
          <w:p w14:paraId="077E1CF6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registered nurse in the Northwest Territory provides care at a clinic serving Aboriginal patients. Which of the following facts will help him plan his care for this population? The Aboriginal peoples have: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7F09CF11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0C29CCE2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3AA5A077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Higher rates of diabetes, TB, and smoking and a lower life expectancy than do non-Aboriginal peoples.</w:t>
                  </w:r>
                </w:p>
              </w:tc>
            </w:tr>
            <w:tr w:rsidR="000B08B8" w:rsidRPr="000B08B8" w14:paraId="7F0016B1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3659B736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AD66C28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Lower rates of heart disease but higher rates of cancer than do non-Aboriginal peoples.</w:t>
                  </w:r>
                </w:p>
              </w:tc>
            </w:tr>
            <w:tr w:rsidR="000B08B8" w:rsidRPr="000B08B8" w14:paraId="05A56F9E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41736E2D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4568127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Higher than average educational levels but lower than average health outcomes.</w:t>
                  </w:r>
                </w:p>
              </w:tc>
            </w:tr>
            <w:tr w:rsidR="000B08B8" w:rsidRPr="000B08B8" w14:paraId="5AE151AE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36B7A796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EA4FF42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Reduced healthcare needs in the Northwest Territory compared to those in other parts of Canada.</w:t>
                  </w:r>
                </w:p>
              </w:tc>
            </w:tr>
          </w:tbl>
          <w:p w14:paraId="11075DBA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43FD9FCF" w14:textId="77777777" w:rsidTr="000B08B8">
        <w:tc>
          <w:tcPr>
            <w:tcW w:w="0" w:type="auto"/>
            <w:shd w:val="clear" w:color="auto" w:fill="auto"/>
            <w:hideMark/>
          </w:tcPr>
          <w:p w14:paraId="2E431EBA" w14:textId="3352BB85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116" type="#_x0000_t75" style="width:52.5pt;height:18pt" o:ole="">
                  <v:imagedata r:id="rId22" o:title=""/>
                </v:shape>
                <w:control r:id="rId26" w:name="DefaultOcxName6" w:shapeid="_x0000_i1116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5FFE7FCA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 </w:t>
            </w:r>
          </w:p>
        </w:tc>
        <w:tc>
          <w:tcPr>
            <w:tcW w:w="5000" w:type="pct"/>
            <w:shd w:val="clear" w:color="auto" w:fill="auto"/>
            <w:hideMark/>
          </w:tcPr>
          <w:p w14:paraId="41794764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directions for change in the Canadian healthcare system include which of the following?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7DD4ACB3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64B4AD74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026F2B16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As primary care services are being increased, public health services require more integration with the other services.</w:t>
                  </w:r>
                </w:p>
              </w:tc>
            </w:tr>
            <w:tr w:rsidR="000B08B8" w:rsidRPr="000B08B8" w14:paraId="1A22F2A4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62F25AB2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68E3F66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There will be a significant increase in the number of hospital beds while maintaining the level of primary care services.</w:t>
                  </w:r>
                </w:p>
              </w:tc>
            </w:tr>
            <w:tr w:rsidR="000B08B8" w:rsidRPr="000B08B8" w14:paraId="7D99BCF5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49C3351A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0D8F0C6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Home health services are on the decline, but long-term care services are expected to increase.</w:t>
                  </w:r>
                </w:p>
              </w:tc>
            </w:tr>
            <w:tr w:rsidR="000B08B8" w:rsidRPr="000B08B8" w14:paraId="2A3283A8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DF30BD4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0196B34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There will be a general expansion of all services, with the ratio of money spent in each area remaining constant.</w:t>
                  </w:r>
                </w:p>
              </w:tc>
            </w:tr>
          </w:tbl>
          <w:p w14:paraId="6EF18EBB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2F182562" w14:textId="77777777" w:rsidTr="000B08B8">
        <w:tc>
          <w:tcPr>
            <w:tcW w:w="0" w:type="auto"/>
            <w:shd w:val="clear" w:color="auto" w:fill="auto"/>
            <w:hideMark/>
          </w:tcPr>
          <w:p w14:paraId="73E8960C" w14:textId="053ED4EB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9" type="#_x0000_t75" style="width:52.5pt;height:18pt" o:ole="">
                  <v:imagedata r:id="rId22" o:title=""/>
                </v:shape>
                <w:control r:id="rId27" w:name="DefaultOcxName7" w:shapeid="_x0000_i1119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3CD13FFF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 </w:t>
            </w:r>
          </w:p>
        </w:tc>
        <w:tc>
          <w:tcPr>
            <w:tcW w:w="5000" w:type="pct"/>
            <w:shd w:val="clear" w:color="auto" w:fill="auto"/>
            <w:hideMark/>
          </w:tcPr>
          <w:p w14:paraId="4290FA5F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Models of care for provision of nursing services in Canada include: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76341FA2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4EE1D518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48B8D79B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Team, functional, and independent practice for nursing care.</w:t>
                  </w:r>
                </w:p>
              </w:tc>
            </w:tr>
            <w:tr w:rsidR="000B08B8" w:rsidRPr="000B08B8" w14:paraId="63A7DD3D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48AE913F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C07006A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Nurse practitioner–led units of care for delivery of complex care.</w:t>
                  </w:r>
                </w:p>
              </w:tc>
            </w:tr>
            <w:tr w:rsidR="000B08B8" w:rsidRPr="000B08B8" w14:paraId="415ECE22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39DF5B61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C1797F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Culturally congruent teams delivering healthcare.</w:t>
                  </w:r>
                </w:p>
              </w:tc>
            </w:tr>
            <w:tr w:rsidR="000B08B8" w:rsidRPr="000B08B8" w14:paraId="17DBC6A2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6D16D5C0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131A11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Primary care using case management and a team nursing approach.</w:t>
                  </w:r>
                </w:p>
              </w:tc>
            </w:tr>
          </w:tbl>
          <w:p w14:paraId="65600120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4D37BCC3" w14:textId="77777777" w:rsidTr="000B08B8">
        <w:tc>
          <w:tcPr>
            <w:tcW w:w="0" w:type="auto"/>
            <w:shd w:val="clear" w:color="auto" w:fill="auto"/>
            <w:hideMark/>
          </w:tcPr>
          <w:p w14:paraId="4C5EE4A3" w14:textId="1964F6AD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2" type="#_x0000_t75" style="width:52.5pt;height:18pt" o:ole="">
                  <v:imagedata r:id="rId22" o:title=""/>
                </v:shape>
                <w:control r:id="rId28" w:name="DefaultOcxName8" w:shapeid="_x0000_i1122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6F76185B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6. </w:t>
            </w:r>
          </w:p>
        </w:tc>
        <w:tc>
          <w:tcPr>
            <w:tcW w:w="5000" w:type="pct"/>
            <w:shd w:val="clear" w:color="auto" w:fill="auto"/>
            <w:hideMark/>
          </w:tcPr>
          <w:p w14:paraId="20913E6A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new nurse in Canada wishes to become politically active and join a nursing organization that will address the reform of the system. Which of the following organizations should this nurse join?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4B5191C6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7F143CF3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46732B51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Canadian Federation of Nurses Unions</w:t>
                  </w:r>
                </w:p>
              </w:tc>
            </w:tr>
            <w:tr w:rsidR="000B08B8" w:rsidRPr="000B08B8" w14:paraId="3F2A8C8B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1352407C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5808992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Canadian </w:t>
                  </w:r>
                  <w:proofErr w:type="spellStart"/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Labour</w:t>
                  </w:r>
                  <w:proofErr w:type="spellEnd"/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Congress</w:t>
                  </w:r>
                </w:p>
              </w:tc>
            </w:tr>
            <w:tr w:rsidR="000B08B8" w:rsidRPr="000B08B8" w14:paraId="65BD7543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5E5E768D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8F6F90E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Canadian Nurses Association</w:t>
                  </w:r>
                </w:p>
              </w:tc>
            </w:tr>
            <w:tr w:rsidR="000B08B8" w:rsidRPr="000B08B8" w14:paraId="5B782F52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304869C0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50DBF7E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Nursing Strategy for Canada</w:t>
                  </w:r>
                </w:p>
              </w:tc>
            </w:tr>
          </w:tbl>
          <w:p w14:paraId="2CBC41DE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7BB4F3A6" w14:textId="77777777" w:rsidTr="000B08B8">
        <w:tc>
          <w:tcPr>
            <w:tcW w:w="0" w:type="auto"/>
            <w:shd w:val="clear" w:color="auto" w:fill="auto"/>
            <w:hideMark/>
          </w:tcPr>
          <w:p w14:paraId="6E5159E2" w14:textId="66C0E69B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5" type="#_x0000_t75" style="width:52.5pt;height:18pt" o:ole="">
                  <v:imagedata r:id="rId22" o:title=""/>
                </v:shape>
                <w:control r:id="rId29" w:name="DefaultOcxName9" w:shapeid="_x0000_i1125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41F21329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7. </w:t>
            </w:r>
          </w:p>
        </w:tc>
        <w:tc>
          <w:tcPr>
            <w:tcW w:w="5000" w:type="pct"/>
            <w:shd w:val="clear" w:color="auto" w:fill="auto"/>
            <w:hideMark/>
          </w:tcPr>
          <w:p w14:paraId="7ED5E0A3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of the following is a key issue that the Canadian healthcare system must improve as it moves into a new era?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358A0A4D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6E17B7C3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1EF19912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Quality of care marked by errors in healthcare</w:t>
                  </w:r>
                </w:p>
              </w:tc>
            </w:tr>
            <w:tr w:rsidR="000B08B8" w:rsidRPr="000B08B8" w14:paraId="63162C0A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BB9FFBF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94F8B5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Affordability of healthcare services for low-income and high-risk clients</w:t>
                  </w:r>
                </w:p>
              </w:tc>
            </w:tr>
            <w:tr w:rsidR="000B08B8" w:rsidRPr="000B08B8" w14:paraId="2FDCEB26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64A4783D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A598A0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Appropriateness of services offered to citizens and noncitizens</w:t>
                  </w:r>
                </w:p>
              </w:tc>
            </w:tr>
            <w:tr w:rsidR="000B08B8" w:rsidRPr="000B08B8" w14:paraId="42DB369D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4935CD0C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00820B3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Ability to fund healthcare services for noncontributing members of the system</w:t>
                  </w:r>
                </w:p>
              </w:tc>
            </w:tr>
          </w:tbl>
          <w:p w14:paraId="6ECAF8BA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3F45DB5F" w14:textId="77777777" w:rsidTr="000B08B8">
        <w:tc>
          <w:tcPr>
            <w:tcW w:w="0" w:type="auto"/>
            <w:shd w:val="clear" w:color="auto" w:fill="auto"/>
            <w:hideMark/>
          </w:tcPr>
          <w:p w14:paraId="67F41FB6" w14:textId="70F13972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8" type="#_x0000_t75" style="width:52.5pt;height:18pt" o:ole="">
                  <v:imagedata r:id="rId22" o:title=""/>
                </v:shape>
                <w:control r:id="rId30" w:name="DefaultOcxName10" w:shapeid="_x0000_i1128"/>
              </w:object>
            </w:r>
          </w:p>
        </w:tc>
        <w:tc>
          <w:tcPr>
            <w:tcW w:w="0" w:type="auto"/>
            <w:shd w:val="clear" w:color="auto" w:fill="auto"/>
            <w:hideMark/>
          </w:tcPr>
          <w:p w14:paraId="1B71856D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8. </w:t>
            </w:r>
          </w:p>
        </w:tc>
        <w:tc>
          <w:tcPr>
            <w:tcW w:w="5000" w:type="pct"/>
            <w:shd w:val="clear" w:color="auto" w:fill="auto"/>
            <w:hideMark/>
          </w:tcPr>
          <w:p w14:paraId="6D18672F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order to practice as a registered nurse in British Columbia, a person must have current practicing registration with the College of Registered Nurses of British Columbia. Registration is best described as: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7306"/>
            </w:tblGrid>
            <w:tr w:rsidR="000B08B8" w:rsidRPr="000B08B8" w14:paraId="60DC8953" w14:textId="77777777" w:rsidTr="000B08B8">
              <w:tc>
                <w:tcPr>
                  <w:tcW w:w="200" w:type="pct"/>
                  <w:shd w:val="clear" w:color="auto" w:fill="auto"/>
                  <w:hideMark/>
                </w:tcPr>
                <w:p w14:paraId="5C3B65F1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4800" w:type="pct"/>
                  <w:shd w:val="clear" w:color="auto" w:fill="auto"/>
                  <w:hideMark/>
                </w:tcPr>
                <w:p w14:paraId="6DC2AFBB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 least restrictive level of regulation, requiring qualified practitioners to register with a professional body.</w:t>
                  </w:r>
                </w:p>
              </w:tc>
            </w:tr>
            <w:tr w:rsidR="000B08B8" w:rsidRPr="000B08B8" w14:paraId="36127680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78D20AE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C2B596D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The most restrictive level of regulation that allows only licensed individuals </w: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to perform specific interventions or care.</w:t>
                  </w:r>
                </w:p>
              </w:tc>
            </w:tr>
            <w:tr w:rsidR="000B08B8" w:rsidRPr="000B08B8" w14:paraId="5EDF0C25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7D58E669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68C4926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 level of regulation that is granted only to individuals who meet certain educational and practice requirements.</w:t>
                  </w:r>
                </w:p>
              </w:tc>
            </w:tr>
            <w:tr w:rsidR="000B08B8" w:rsidRPr="000B08B8" w14:paraId="23A5AAA9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2DE1E360" w14:textId="7777777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DDC9DFC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 higher level designation indicating professional competency and expertise within a specialty practice area.</w:t>
                  </w:r>
                </w:p>
              </w:tc>
            </w:tr>
          </w:tbl>
          <w:p w14:paraId="2590CE44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7B3E80B7" w14:textId="77777777" w:rsidTr="000B08B8">
        <w:tc>
          <w:tcPr>
            <w:tcW w:w="0" w:type="auto"/>
            <w:gridSpan w:val="3"/>
            <w:shd w:val="clear" w:color="auto" w:fill="auto"/>
            <w:hideMark/>
          </w:tcPr>
          <w:p w14:paraId="75FDAF17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2EE8F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Multiple Response</w:t>
            </w:r>
            <w:r w:rsidRPr="000B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0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Identify one or more choices that best complete the statement or answer the question.</w:t>
            </w:r>
          </w:p>
          <w:p w14:paraId="5CF69853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60130967" w14:textId="77777777" w:rsidTr="000B08B8">
        <w:tc>
          <w:tcPr>
            <w:tcW w:w="0" w:type="auto"/>
            <w:shd w:val="clear" w:color="auto" w:fill="auto"/>
            <w:hideMark/>
          </w:tcPr>
          <w:p w14:paraId="27DCE125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FB61B3C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 </w:t>
            </w:r>
          </w:p>
        </w:tc>
        <w:tc>
          <w:tcPr>
            <w:tcW w:w="5000" w:type="pct"/>
            <w:shd w:val="clear" w:color="auto" w:fill="auto"/>
            <w:hideMark/>
          </w:tcPr>
          <w:p w14:paraId="683FC1FC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Canadian healthcare system is based on a several principles. Choose all that apply.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6945"/>
            </w:tblGrid>
            <w:tr w:rsidR="000B08B8" w:rsidRPr="000B08B8" w14:paraId="49C22EF1" w14:textId="77777777" w:rsidTr="000B08B8">
              <w:tc>
                <w:tcPr>
                  <w:tcW w:w="300" w:type="pct"/>
                  <w:shd w:val="clear" w:color="auto" w:fill="auto"/>
                  <w:hideMark/>
                </w:tcPr>
                <w:p w14:paraId="7101BDAE" w14:textId="4C6A2826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31" type="#_x0000_t75" style="width:20.25pt;height:18pt" o:ole="">
                        <v:imagedata r:id="rId31" o:title=""/>
                      </v:shape>
                      <w:control r:id="rId32" w:name="DefaultOcxName11" w:shapeid="_x0000_i1131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a)</w:t>
                  </w:r>
                </w:p>
              </w:tc>
              <w:tc>
                <w:tcPr>
                  <w:tcW w:w="4700" w:type="pct"/>
                  <w:shd w:val="clear" w:color="auto" w:fill="auto"/>
                  <w:hideMark/>
                </w:tcPr>
                <w:p w14:paraId="6AD6B3F2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Equity of access for all</w:t>
                  </w:r>
                </w:p>
              </w:tc>
            </w:tr>
            <w:tr w:rsidR="000B08B8" w:rsidRPr="000B08B8" w14:paraId="7992C0D5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398FC046" w14:textId="10B643B9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34" type="#_x0000_t75" style="width:20.25pt;height:18pt" o:ole="">
                        <v:imagedata r:id="rId31" o:title=""/>
                      </v:shape>
                      <w:control r:id="rId33" w:name="DefaultOcxName12" w:shapeid="_x0000_i1134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AD00669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Nondiscrimination in access for care</w:t>
                  </w:r>
                </w:p>
              </w:tc>
            </w:tr>
            <w:tr w:rsidR="000B08B8" w:rsidRPr="000B08B8" w14:paraId="2D56C702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DFCB1A7" w14:textId="7D8A5819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37" type="#_x0000_t75" style="width:20.25pt;height:18pt" o:ole="">
                        <v:imagedata r:id="rId31" o:title=""/>
                      </v:shape>
                      <w:control r:id="rId34" w:name="DefaultOcxName13" w:shapeid="_x0000_i1137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2381A54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National delivery systems of care</w:t>
                  </w:r>
                </w:p>
              </w:tc>
            </w:tr>
            <w:tr w:rsidR="000B08B8" w:rsidRPr="000B08B8" w14:paraId="3AE9655E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751D5DEE" w14:textId="03F51539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40" type="#_x0000_t75" style="width:20.25pt;height:18pt" o:ole="">
                        <v:imagedata r:id="rId31" o:title=""/>
                      </v:shape>
                      <w:control r:id="rId35" w:name="DefaultOcxName14" w:shapeid="_x0000_i1140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2A97B3C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Private, nonprofit funding</w:t>
                  </w:r>
                </w:p>
              </w:tc>
            </w:tr>
          </w:tbl>
          <w:p w14:paraId="26E2A650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717CFF70" w14:textId="77777777" w:rsidTr="000B08B8">
        <w:tc>
          <w:tcPr>
            <w:tcW w:w="0" w:type="auto"/>
            <w:shd w:val="clear" w:color="auto" w:fill="auto"/>
            <w:hideMark/>
          </w:tcPr>
          <w:p w14:paraId="555C930D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B82435F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 </w:t>
            </w:r>
          </w:p>
        </w:tc>
        <w:tc>
          <w:tcPr>
            <w:tcW w:w="5000" w:type="pct"/>
            <w:shd w:val="clear" w:color="auto" w:fill="auto"/>
            <w:hideMark/>
          </w:tcPr>
          <w:p w14:paraId="2F5F71B3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aboriginal patient who resides in British Columbia develops abdominal pain while vacationing in Ottawa. She is hospitalized for 5 days. Which of the following principles applies when seeking healthcare in a nonresident territory? Choose all that apply.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6945"/>
            </w:tblGrid>
            <w:tr w:rsidR="000B08B8" w:rsidRPr="000B08B8" w14:paraId="68F0DA31" w14:textId="77777777" w:rsidTr="000B08B8">
              <w:tc>
                <w:tcPr>
                  <w:tcW w:w="300" w:type="pct"/>
                  <w:shd w:val="clear" w:color="auto" w:fill="auto"/>
                  <w:hideMark/>
                </w:tcPr>
                <w:p w14:paraId="7B999FDD" w14:textId="39077F5A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43" type="#_x0000_t75" style="width:20.25pt;height:18pt" o:ole="">
                        <v:imagedata r:id="rId31" o:title=""/>
                      </v:shape>
                      <w:control r:id="rId36" w:name="DefaultOcxName15" w:shapeid="_x0000_i1143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a)</w:t>
                  </w:r>
                </w:p>
              </w:tc>
              <w:tc>
                <w:tcPr>
                  <w:tcW w:w="4700" w:type="pct"/>
                  <w:shd w:val="clear" w:color="auto" w:fill="auto"/>
                  <w:hideMark/>
                </w:tcPr>
                <w:p w14:paraId="4F96D832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Portability</w:t>
                  </w:r>
                </w:p>
              </w:tc>
            </w:tr>
            <w:tr w:rsidR="000B08B8" w:rsidRPr="000B08B8" w14:paraId="42BFAF45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7AEF7672" w14:textId="51269FC8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46" type="#_x0000_t75" style="width:20.25pt;height:18pt" o:ole="">
                        <v:imagedata r:id="rId31" o:title=""/>
                      </v:shape>
                      <w:control r:id="rId37" w:name="DefaultOcxName16" w:shapeid="_x0000_i1146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F9FDBCA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Accessibility</w:t>
                  </w:r>
                </w:p>
              </w:tc>
            </w:tr>
            <w:tr w:rsidR="000B08B8" w:rsidRPr="000B08B8" w14:paraId="572F8D8D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4EB3D091" w14:textId="33B3F22E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49" type="#_x0000_t75" style="width:20.25pt;height:18pt" o:ole="">
                        <v:imagedata r:id="rId31" o:title=""/>
                      </v:shape>
                      <w:control r:id="rId38" w:name="DefaultOcxName17" w:shapeid="_x0000_i1149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3553718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Universality</w:t>
                  </w:r>
                </w:p>
              </w:tc>
            </w:tr>
            <w:tr w:rsidR="000B08B8" w:rsidRPr="000B08B8" w14:paraId="18D8DDFA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56564166" w14:textId="3AEFABA8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52" type="#_x0000_t75" style="width:20.25pt;height:18pt" o:ole="">
                        <v:imagedata r:id="rId31" o:title=""/>
                      </v:shape>
                      <w:control r:id="rId39" w:name="DefaultOcxName18" w:shapeid="_x0000_i1152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617C477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Accountability</w:t>
                  </w:r>
                </w:p>
              </w:tc>
            </w:tr>
          </w:tbl>
          <w:p w14:paraId="52C88401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32506347" w14:textId="77777777" w:rsidTr="000B08B8">
        <w:tc>
          <w:tcPr>
            <w:tcW w:w="0" w:type="auto"/>
            <w:shd w:val="clear" w:color="auto" w:fill="auto"/>
            <w:hideMark/>
          </w:tcPr>
          <w:p w14:paraId="63606D29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548B94E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 </w:t>
            </w:r>
          </w:p>
        </w:tc>
        <w:tc>
          <w:tcPr>
            <w:tcW w:w="5000" w:type="pct"/>
            <w:shd w:val="clear" w:color="auto" w:fill="auto"/>
            <w:hideMark/>
          </w:tcPr>
          <w:p w14:paraId="51F99F08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of the following factors affect(s) the delivery of healthcare in Canada? Choose all that apply.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6945"/>
            </w:tblGrid>
            <w:tr w:rsidR="000B08B8" w:rsidRPr="000B08B8" w14:paraId="349DB87E" w14:textId="77777777" w:rsidTr="000B08B8">
              <w:tc>
                <w:tcPr>
                  <w:tcW w:w="300" w:type="pct"/>
                  <w:shd w:val="clear" w:color="auto" w:fill="auto"/>
                  <w:hideMark/>
                </w:tcPr>
                <w:p w14:paraId="7056CA7F" w14:textId="33DE5A63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55" type="#_x0000_t75" style="width:20.25pt;height:18pt" o:ole="">
                        <v:imagedata r:id="rId31" o:title=""/>
                      </v:shape>
                      <w:control r:id="rId40" w:name="DefaultOcxName19" w:shapeid="_x0000_i1155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a)</w:t>
                  </w:r>
                </w:p>
              </w:tc>
              <w:tc>
                <w:tcPr>
                  <w:tcW w:w="4700" w:type="pct"/>
                  <w:shd w:val="clear" w:color="auto" w:fill="auto"/>
                  <w:hideMark/>
                </w:tcPr>
                <w:p w14:paraId="4CA36D1C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Aging population</w:t>
                  </w:r>
                </w:p>
              </w:tc>
            </w:tr>
            <w:tr w:rsidR="000B08B8" w:rsidRPr="000B08B8" w14:paraId="05264162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21BB9424" w14:textId="70FCFD7C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58" type="#_x0000_t75" style="width:20.25pt;height:18pt" o:ole="">
                        <v:imagedata r:id="rId31" o:title=""/>
                      </v:shape>
                      <w:control r:id="rId41" w:name="DefaultOcxName20" w:shapeid="_x0000_i1158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42EDECE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Sparse population over large area</w:t>
                  </w:r>
                </w:p>
              </w:tc>
            </w:tr>
            <w:tr w:rsidR="000B08B8" w:rsidRPr="000B08B8" w14:paraId="04ECBDB4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27A6F716" w14:textId="1BCE4B01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61" type="#_x0000_t75" style="width:20.25pt;height:18pt" o:ole="">
                        <v:imagedata r:id="rId31" o:title=""/>
                      </v:shape>
                      <w:control r:id="rId42" w:name="DefaultOcxName21" w:shapeid="_x0000_i1161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B61E075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Abundance of nurses</w:t>
                  </w:r>
                </w:p>
              </w:tc>
            </w:tr>
            <w:tr w:rsidR="000B08B8" w:rsidRPr="000B08B8" w14:paraId="68AE5ABF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93643AA" w14:textId="41B89A06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64" type="#_x0000_t75" style="width:20.25pt;height:18pt" o:ole="">
                        <v:imagedata r:id="rId31" o:title=""/>
                      </v:shape>
                      <w:control r:id="rId43" w:name="DefaultOcxName22" w:shapeid="_x0000_i1164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1CE76C0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Oversupply of physician specialists</w:t>
                  </w:r>
                </w:p>
              </w:tc>
            </w:tr>
          </w:tbl>
          <w:p w14:paraId="03DC37AC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16B7BDAD" w14:textId="77777777" w:rsidTr="000B08B8">
        <w:tc>
          <w:tcPr>
            <w:tcW w:w="0" w:type="auto"/>
            <w:shd w:val="clear" w:color="auto" w:fill="auto"/>
            <w:hideMark/>
          </w:tcPr>
          <w:p w14:paraId="50FD718F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5FA61D4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 </w:t>
            </w:r>
          </w:p>
        </w:tc>
        <w:tc>
          <w:tcPr>
            <w:tcW w:w="5000" w:type="pct"/>
            <w:shd w:val="clear" w:color="auto" w:fill="auto"/>
            <w:hideMark/>
          </w:tcPr>
          <w:p w14:paraId="1187C48E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the statements that best portray the Canadian nursing workforce. Choose all that apply.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6945"/>
            </w:tblGrid>
            <w:tr w:rsidR="000B08B8" w:rsidRPr="000B08B8" w14:paraId="49632FD1" w14:textId="77777777" w:rsidTr="000B08B8">
              <w:tc>
                <w:tcPr>
                  <w:tcW w:w="300" w:type="pct"/>
                  <w:shd w:val="clear" w:color="auto" w:fill="auto"/>
                  <w:hideMark/>
                </w:tcPr>
                <w:p w14:paraId="208C3A74" w14:textId="7C6F4D93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67" type="#_x0000_t75" style="width:20.25pt;height:18pt" o:ole="">
                        <v:imagedata r:id="rId31" o:title=""/>
                      </v:shape>
                      <w:control r:id="rId44" w:name="DefaultOcxName23" w:shapeid="_x0000_i1167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a)</w:t>
                  </w:r>
                </w:p>
              </w:tc>
              <w:tc>
                <w:tcPr>
                  <w:tcW w:w="4700" w:type="pct"/>
                  <w:shd w:val="clear" w:color="auto" w:fill="auto"/>
                  <w:hideMark/>
                </w:tcPr>
                <w:p w14:paraId="3EAB36D4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Almost 10% of Canadian RNs are male.</w:t>
                  </w:r>
                </w:p>
              </w:tc>
            </w:tr>
            <w:tr w:rsidR="000B08B8" w:rsidRPr="000B08B8" w14:paraId="7B4B00AB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7D2E45BB" w14:textId="09E19F70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70" type="#_x0000_t75" style="width:20.25pt;height:18pt" o:ole="">
                        <v:imagedata r:id="rId31" o:title=""/>
                      </v:shape>
                      <w:control r:id="rId45" w:name="DefaultOcxName24" w:shapeid="_x0000_i1170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360AD8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 Northwest Territory has the highest number of RNs per population.</w:t>
                  </w:r>
                </w:p>
              </w:tc>
            </w:tr>
            <w:tr w:rsidR="000B08B8" w:rsidRPr="000B08B8" w14:paraId="6337E8B8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765983C" w14:textId="2C154C87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73" type="#_x0000_t75" style="width:20.25pt;height:18pt" o:ole="">
                        <v:imagedata r:id="rId31" o:title=""/>
                      </v:shape>
                      <w:control r:id="rId46" w:name="DefaultOcxName25" w:shapeid="_x0000_i1173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8DEFDD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 majority of Canadian RNs work in hospitals.</w:t>
                  </w:r>
                </w:p>
              </w:tc>
            </w:tr>
            <w:tr w:rsidR="000B08B8" w:rsidRPr="000B08B8" w14:paraId="5F14F351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72E7C936" w14:textId="7CA45B00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76" type="#_x0000_t75" style="width:20.25pt;height:18pt" o:ole="">
                        <v:imagedata r:id="rId31" o:title=""/>
                      </v:shape>
                      <w:control r:id="rId47" w:name="DefaultOcxName26" w:shapeid="_x0000_i1176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11F0BD0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Many provinces require a baccalaureate for entry into practice.</w:t>
                  </w:r>
                </w:p>
              </w:tc>
            </w:tr>
          </w:tbl>
          <w:p w14:paraId="41C75294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B08B8" w:rsidRPr="000B08B8" w14:paraId="6C0ECDEE" w14:textId="77777777" w:rsidTr="000B08B8">
        <w:tc>
          <w:tcPr>
            <w:tcW w:w="0" w:type="auto"/>
            <w:shd w:val="clear" w:color="auto" w:fill="auto"/>
            <w:hideMark/>
          </w:tcPr>
          <w:p w14:paraId="21F45B62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6287A8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 </w:t>
            </w:r>
          </w:p>
        </w:tc>
        <w:tc>
          <w:tcPr>
            <w:tcW w:w="5000" w:type="pct"/>
            <w:shd w:val="clear" w:color="auto" w:fill="auto"/>
            <w:hideMark/>
          </w:tcPr>
          <w:p w14:paraId="7CFB15B0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of the following issues will affect reform of the Canadian healthcare system? Choose all that apply.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6945"/>
            </w:tblGrid>
            <w:tr w:rsidR="000B08B8" w:rsidRPr="000B08B8" w14:paraId="440EA72B" w14:textId="77777777" w:rsidTr="000B08B8">
              <w:tc>
                <w:tcPr>
                  <w:tcW w:w="300" w:type="pct"/>
                  <w:shd w:val="clear" w:color="auto" w:fill="auto"/>
                  <w:hideMark/>
                </w:tcPr>
                <w:p w14:paraId="477C0316" w14:textId="492A0728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79" type="#_x0000_t75" style="width:20.25pt;height:18pt" o:ole="">
                        <v:imagedata r:id="rId31" o:title=""/>
                      </v:shape>
                      <w:control r:id="rId48" w:name="DefaultOcxName27" w:shapeid="_x0000_i1179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a)</w:t>
                  </w:r>
                </w:p>
              </w:tc>
              <w:tc>
                <w:tcPr>
                  <w:tcW w:w="4700" w:type="pct"/>
                  <w:shd w:val="clear" w:color="auto" w:fill="auto"/>
                  <w:hideMark/>
                </w:tcPr>
                <w:p w14:paraId="7B8F5076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Increased interest in self-care</w:t>
                  </w:r>
                </w:p>
              </w:tc>
            </w:tr>
            <w:tr w:rsidR="000B08B8" w:rsidRPr="000B08B8" w14:paraId="677B1645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12FF078" w14:textId="6F45C7EC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82" type="#_x0000_t75" style="width:20.25pt;height:18pt" o:ole="">
                        <v:imagedata r:id="rId31" o:title=""/>
                      </v:shape>
                      <w:control r:id="rId49" w:name="DefaultOcxName28" w:shapeid="_x0000_i1182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728E8E3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Less emphasis on individual accountability for health</w:t>
                  </w:r>
                </w:p>
              </w:tc>
            </w:tr>
            <w:tr w:rsidR="000B08B8" w:rsidRPr="000B08B8" w14:paraId="2937EE2A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7812372F" w14:textId="684734C6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85" type="#_x0000_t75" style="width:20.25pt;height:18pt" o:ole="">
                        <v:imagedata r:id="rId31" o:title=""/>
                      </v:shape>
                      <w:control r:id="rId50" w:name="DefaultOcxName29" w:shapeid="_x0000_i1185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DDBED9F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Growing interest in complementary and alternative care</w:t>
                  </w:r>
                </w:p>
              </w:tc>
            </w:tr>
            <w:tr w:rsidR="000B08B8" w:rsidRPr="000B08B8" w14:paraId="5C06418F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61B88F68" w14:textId="4D77188D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88" type="#_x0000_t75" style="width:20.25pt;height:18pt" o:ole="">
                        <v:imagedata r:id="rId31" o:title=""/>
                      </v:shape>
                      <w:control r:id="rId51" w:name="DefaultOcxName30" w:shapeid="_x0000_i1188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06273EF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Decreased use of preventative therapies</w:t>
                  </w:r>
                </w:p>
              </w:tc>
            </w:tr>
          </w:tbl>
          <w:p w14:paraId="770DEB75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8B8" w:rsidRPr="000B08B8" w14:paraId="5914B129" w14:textId="77777777" w:rsidTr="000B08B8">
        <w:tc>
          <w:tcPr>
            <w:tcW w:w="0" w:type="auto"/>
            <w:shd w:val="clear" w:color="auto" w:fill="auto"/>
            <w:hideMark/>
          </w:tcPr>
          <w:p w14:paraId="0EFF08FE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908B08B" w14:textId="77777777" w:rsidR="000B08B8" w:rsidRPr="000B08B8" w:rsidRDefault="000B08B8" w:rsidP="000B08B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6. </w:t>
            </w:r>
          </w:p>
        </w:tc>
        <w:tc>
          <w:tcPr>
            <w:tcW w:w="5000" w:type="pct"/>
            <w:shd w:val="clear" w:color="auto" w:fill="auto"/>
            <w:hideMark/>
          </w:tcPr>
          <w:p w14:paraId="0D69AE26" w14:textId="77777777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Indicate which of the following factors influence the need for greater educational requirements and specializations for registered nurses in Canada. Choose all that apply.</w:t>
            </w:r>
          </w:p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6945"/>
            </w:tblGrid>
            <w:tr w:rsidR="000B08B8" w:rsidRPr="000B08B8" w14:paraId="5DB89E10" w14:textId="77777777" w:rsidTr="000B08B8">
              <w:tc>
                <w:tcPr>
                  <w:tcW w:w="300" w:type="pct"/>
                  <w:shd w:val="clear" w:color="auto" w:fill="auto"/>
                  <w:hideMark/>
                </w:tcPr>
                <w:p w14:paraId="2A4A9FA1" w14:textId="330E0EA4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91" type="#_x0000_t75" style="width:20.25pt;height:18pt" o:ole="">
                        <v:imagedata r:id="rId31" o:title=""/>
                      </v:shape>
                      <w:control r:id="rId52" w:name="DefaultOcxName31" w:shapeid="_x0000_i1191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a)</w:t>
                  </w:r>
                </w:p>
              </w:tc>
              <w:tc>
                <w:tcPr>
                  <w:tcW w:w="4700" w:type="pct"/>
                  <w:shd w:val="clear" w:color="auto" w:fill="auto"/>
                  <w:hideMark/>
                </w:tcPr>
                <w:p w14:paraId="0BDAA355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Changing technology</w:t>
                  </w:r>
                </w:p>
              </w:tc>
            </w:tr>
            <w:tr w:rsidR="000B08B8" w:rsidRPr="000B08B8" w14:paraId="0891BF3D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0E94AFC5" w14:textId="66FEA1FC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94" type="#_x0000_t75" style="width:20.25pt;height:18pt" o:ole="">
                        <v:imagedata r:id="rId31" o:title=""/>
                      </v:shape>
                      <w:control r:id="rId53" w:name="DefaultOcxName32" w:shapeid="_x0000_i1194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27D7E1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Client acuity</w:t>
                  </w:r>
                </w:p>
              </w:tc>
            </w:tr>
            <w:tr w:rsidR="000B08B8" w:rsidRPr="000B08B8" w14:paraId="330F3CFB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5A623B3C" w14:textId="415C348B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197" type="#_x0000_t75" style="width:20.25pt;height:18pt" o:ole="">
                        <v:imagedata r:id="rId31" o:title=""/>
                      </v:shape>
                      <w:control r:id="rId54" w:name="DefaultOcxName33" w:shapeid="_x0000_i1197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5874FDB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Clearly defined scope of practice</w:t>
                  </w:r>
                </w:p>
              </w:tc>
            </w:tr>
            <w:tr w:rsidR="000B08B8" w:rsidRPr="000B08B8" w14:paraId="2E580929" w14:textId="77777777" w:rsidTr="000B08B8">
              <w:tc>
                <w:tcPr>
                  <w:tcW w:w="0" w:type="auto"/>
                  <w:shd w:val="clear" w:color="auto" w:fill="auto"/>
                  <w:hideMark/>
                </w:tcPr>
                <w:p w14:paraId="6AA33A67" w14:textId="4C1494F2" w:rsidR="000B08B8" w:rsidRPr="000B08B8" w:rsidRDefault="000B08B8" w:rsidP="00C54312">
                  <w:pPr>
                    <w:framePr w:hSpace="45" w:wrap="around" w:vAnchor="text" w:hAnchor="text"/>
                    <w:shd w:val="clear" w:color="auto" w:fill="EAEAE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225" w:dyaOrig="225">
                      <v:shape id="_x0000_i1200" type="#_x0000_t75" style="width:20.25pt;height:18pt" o:ole="">
                        <v:imagedata r:id="rId31" o:title=""/>
                      </v:shape>
                      <w:control r:id="rId55" w:name="DefaultOcxName34" w:shapeid="_x0000_i1200"/>
                    </w:object>
                  </w: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047DBA" w14:textId="77777777" w:rsidR="000B08B8" w:rsidRPr="000B08B8" w:rsidRDefault="000B08B8" w:rsidP="00C5431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8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Increased responsibility and accountability</w:t>
                  </w:r>
                </w:p>
              </w:tc>
            </w:tr>
          </w:tbl>
          <w:p w14:paraId="02643367" w14:textId="77777777" w:rsidR="000B08B8" w:rsidRPr="000B08B8" w:rsidRDefault="000B08B8" w:rsidP="000B08B8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9DD5B53" w14:textId="77777777" w:rsidR="000B08B8" w:rsidRPr="000B08B8" w:rsidRDefault="000B08B8" w:rsidP="000B08B8">
      <w:pPr>
        <w:shd w:val="clear" w:color="auto" w:fill="FBFBFB"/>
        <w:spacing w:line="279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B08B8">
        <w:rPr>
          <w:rFonts w:ascii="Arial" w:eastAsia="Times New Roman" w:hAnsi="Arial" w:cs="Arial"/>
          <w:color w:val="333333"/>
          <w:sz w:val="20"/>
          <w:szCs w:val="20"/>
        </w:rPr>
        <w:br w:type="textWrapping" w:clear="all"/>
      </w:r>
      <w:r w:rsidRPr="000B08B8">
        <w:rPr>
          <w:rFonts w:ascii="Arial" w:eastAsia="Times New Roman" w:hAnsi="Arial" w:cs="Arial"/>
          <w:color w:val="333333"/>
          <w:sz w:val="20"/>
          <w:szCs w:val="20"/>
        </w:rPr>
        <w:br/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B08B8" w:rsidRPr="000B08B8" w14:paraId="3F6B510A" w14:textId="77777777" w:rsidTr="000B08B8">
        <w:tc>
          <w:tcPr>
            <w:tcW w:w="0" w:type="auto"/>
            <w:shd w:val="clear" w:color="auto" w:fill="000000"/>
            <w:vAlign w:val="center"/>
            <w:hideMark/>
          </w:tcPr>
          <w:p w14:paraId="0C053913" w14:textId="77777777" w:rsidR="000B08B8" w:rsidRPr="000B08B8" w:rsidRDefault="000B08B8" w:rsidP="000B08B8">
            <w:pPr>
              <w:spacing w:after="0" w:line="240" w:lineRule="auto"/>
              <w:divId w:val="143879332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0B08B8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0B08B8" w:rsidRPr="000B08B8" w14:paraId="042AF230" w14:textId="77777777" w:rsidTr="000B08B8">
        <w:tc>
          <w:tcPr>
            <w:tcW w:w="0" w:type="auto"/>
            <w:shd w:val="clear" w:color="auto" w:fill="auto"/>
            <w:vAlign w:val="center"/>
            <w:hideMark/>
          </w:tcPr>
          <w:p w14:paraId="1310BCE2" w14:textId="5BCFF1F4" w:rsidR="000B08B8" w:rsidRPr="000B08B8" w:rsidRDefault="000B08B8" w:rsidP="000B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2" type="#_x0000_t75" style="width:1in;height:1in" o:ole="">
                  <v:imagedata r:id="rId56" o:title=""/>
                </v:shape>
                <w:control r:id="rId57" w:name="DefaultOcxName35" w:shapeid="_x0000_i1202"/>
              </w:object>
            </w:r>
            <w:r w:rsidRPr="000B08B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</w:t>
            </w:r>
            <w:r w:rsidRPr="000B08B8">
              <w:rPr>
                <w:rFonts w:ascii="Times New Roman" w:eastAsia="Times New Roman" w:hAnsi="Times New Roman" w:cs="Times New Roman"/>
                <w:noProof/>
                <w:color w:val="3276B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599849" wp14:editId="1A33F3C0">
                      <wp:extent cx="304800" cy="304800"/>
                      <wp:effectExtent l="0" t="0" r="0" b="0"/>
                      <wp:docPr id="3" name="Rectangle 3" descr="Start Over">
                        <a:hlinkClick xmlns:a="http://schemas.openxmlformats.org/drawingml/2006/main" r:id="rId5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0B601E" id="Rectangle 3" o:spid="_x0000_s1026" alt="Start Over" href="https://capscare.edubrite.com/oltpublish/site/coursePlayer.do?dispatch=show&amp;courseSessionId=5bf26dc4-01de-11e5-9e53-002590f9ff9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zB7wIAAD4GAAAOAAAAZHJzL2Uyb0RvYy54bWysVF1vmzAUfZ+0/2D5nQIp+QCVVG0IU6Vu&#10;rdbtBzjGBKvGZrYT2k3777s2SZq0kyZt4wH589xz7j2+F5dPrUBbpg1XMsfxWYQRk1RVXK5z/PVL&#10;GcwwMpbIigglWY6fmcGX8/fvLvouYyPVKFExjQBEmqzvctxY22VhaGjDWmLOVMckbNZKt8TCVK/D&#10;SpMe0FsRjqJoEvZKV51WlBkDq8Wwiecev64ZtXd1bZhFIsfAzfq/9v+V+4fzC5KtNekaTnc0yF+w&#10;aAmXEPQAVRBL0EbzN1Atp1oZVdszqtpQ1TWnzGsANXH0Ss1DQzrmtUByTHdIk/l/sPTT9l4jXuX4&#10;HCNJWijRZ0gakWvBECxVzFBI14Ml2qI7KLRX2QguHxeC08cdJzjy58oNagtFNy2TdiifZoJY8I5p&#10;eGcw0pmjom+q2FUm7DuTeYaunn740N1rl2fT3Sr6aJBUiwbIsivTAW1wIKjYL2mt+oaRCtJ1Ajdg&#10;OEADaGjVf1QV6CYbq7y6p1q3LgbwRU/eKs8Hq7AniygsnkfJLAJDUdjajR1hku0vd9rYD0y1yA1A&#10;ErDz4GR7a+xwdH/ExZKq5EJ4Nwp5sgCYwwqEhqtuz5Hw5vqRRulytpwlQTKaLIMkKorgqlwkwaSM&#10;p+PivFgsivinixsnWcOrikkXZm/0OHlTtt/6c/fkBoserG6U4JWDc5SMXq8WQqMtgYdW+s9XEHZe&#10;joWnNHy+QMsrSfEoia5HaVBOZtMgKZNxkE6jWRDF6XU6iZI0KcpTSbdcsn+XhPocp+PR2FfpiPQr&#10;bZH/3mojWcsttDLB2xyDNeAbmotz4FJWvrSWcDGMj1Lh6L+kAsq9L7S3v7Po4P6Vqp7BrlqBncB5&#10;8BZh0Cj9HaMeGliOzbcN0QwjcSPB8mmcJK7j+Ukyno5goo93Vsc7RFKAyrHFaBguLMzgyqbTfN1A&#10;pNgnRqoreCY19xZ2T2hgtXur0KS8kl1DdV3weO5PvbT9+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w9N9Mx8BAACvAQAAGQAAAGRycy9fcmVscy9l&#10;Mm9Eb2MueG1sLnJlbHOEkE1OwzAQhfdI3CHygl1ip5CKQJNuAKkLJATlAFN7nFh1bMvjQHt7jLqh&#10;ElKX8/fNe2+1Pky2+MJIxruO1ZVgBTrplXFDxz63L+U9KyiBU2C9w44dkdi6v75avaOFlI9oNIGK&#10;THHUsTGl8MA5yREnoMoHdHmifZwg5TIOPIDcw4B8IcSSx78M1p8xi43qWNyomhXbY8ifL7O91kbi&#10;k5fzhC7984KPmRStcfsMhThgOmEpa5YQSELECtW8iyZhJf3EvU1h3llDI6fc49LPkfDNwhFjpfxa&#10;GQqQ5NjR6L9vYAqPp40PpN9Es4dmpxdLJe9KUSss6xqbssXmthRi0bRCt1q3OeKTmlevstHnQ8Lo&#10;wDLer/hZzP0PAAAA//8DAFBLAQItABQABgAIAAAAIQC2gziS/gAAAOEBAAATAAAAAAAAAAAAAAAA&#10;AAAAAABbQ29udGVudF9UeXBlc10ueG1sUEsBAi0AFAAGAAgAAAAhADj9If/WAAAAlAEAAAsAAAAA&#10;AAAAAAAAAAAALwEAAF9yZWxzLy5yZWxzUEsBAi0AFAAGAAgAAAAhAAKF7MHvAgAAPgYAAA4AAAAA&#10;AAAAAAAAAAAALgIAAGRycy9lMm9Eb2MueG1sUEsBAi0AFAAGAAgAAAAhAIZzkuHWAAAAAwEAAA8A&#10;AAAAAAAAAAAAAAAASQUAAGRycy9kb3ducmV2LnhtbFBLAQItABQABgAIAAAAIQDD030zHwEAAK8B&#10;AAAZAAAAAAAAAAAAAAAAAEwGAABkcnMvX3JlbHMvZTJvRG9jLnhtbC5yZWxzUEsFBgAAAAAFAAUA&#10;OgEAAKI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E99C4DF" w14:textId="77777777" w:rsidR="000B08B8" w:rsidRPr="000B08B8" w:rsidRDefault="000B08B8" w:rsidP="000B08B8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B08B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C228A02" w14:textId="77777777" w:rsidR="000B08B8" w:rsidRPr="000B08B8" w:rsidRDefault="000B08B8" w:rsidP="000B08B8">
      <w:pPr>
        <w:shd w:val="clear" w:color="auto" w:fill="F5F5F5"/>
        <w:spacing w:line="279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B08B8">
        <w:rPr>
          <w:rFonts w:ascii="Arial" w:eastAsia="Times New Roman" w:hAnsi="Arial" w:cs="Arial"/>
          <w:b/>
          <w:bCs/>
          <w:color w:val="FFFFFF"/>
          <w:sz w:val="15"/>
          <w:szCs w:val="15"/>
        </w:rPr>
        <w:t>Learner</w:t>
      </w:r>
      <w:r w:rsidRPr="000B08B8">
        <w:rPr>
          <w:rFonts w:ascii="Arial" w:eastAsia="Times New Roman" w:hAnsi="Arial" w:cs="Arial"/>
          <w:color w:val="333333"/>
          <w:sz w:val="20"/>
          <w:szCs w:val="20"/>
        </w:rPr>
        <w:t>  </w:t>
      </w:r>
      <w:hyperlink r:id="rId59" w:history="1">
        <w:r w:rsidRPr="000B08B8">
          <w:rPr>
            <w:rFonts w:ascii="Arial" w:eastAsia="Times New Roman" w:hAnsi="Arial" w:cs="Arial"/>
            <w:color w:val="3276B1"/>
            <w:sz w:val="18"/>
            <w:szCs w:val="18"/>
            <w:u w:val="single"/>
          </w:rPr>
          <w:t>Summary</w:t>
        </w:r>
      </w:hyperlink>
      <w:r w:rsidRPr="000B08B8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60" w:tgtFrame="_blank" w:history="1">
        <w:r w:rsidRPr="000B08B8">
          <w:rPr>
            <w:rFonts w:ascii="Arial" w:eastAsia="Times New Roman" w:hAnsi="Arial" w:cs="Arial"/>
            <w:color w:val="3276B1"/>
            <w:sz w:val="18"/>
            <w:szCs w:val="18"/>
            <w:u w:val="single"/>
          </w:rPr>
          <w:t>Transcript</w:t>
        </w:r>
      </w:hyperlink>
    </w:p>
    <w:p w14:paraId="04155741" w14:textId="77777777" w:rsidR="000B08B8" w:rsidRPr="000B08B8" w:rsidRDefault="000B08B8" w:rsidP="000B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11B13" w14:textId="77777777" w:rsidR="008C4E76" w:rsidRDefault="00786B19"/>
    <w:sectPr w:rsidR="008C4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C3A"/>
    <w:multiLevelType w:val="multilevel"/>
    <w:tmpl w:val="0DE6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96A6C"/>
    <w:multiLevelType w:val="multilevel"/>
    <w:tmpl w:val="F1E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7658F"/>
    <w:multiLevelType w:val="multilevel"/>
    <w:tmpl w:val="FE4E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44929"/>
    <w:multiLevelType w:val="multilevel"/>
    <w:tmpl w:val="FF1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8"/>
    <w:rsid w:val="000B08B8"/>
    <w:rsid w:val="006052D8"/>
    <w:rsid w:val="00770158"/>
    <w:rsid w:val="008930BF"/>
    <w:rsid w:val="008C4D05"/>
    <w:rsid w:val="00C5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221FC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B0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8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B08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08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08B8"/>
  </w:style>
  <w:style w:type="character" w:customStyle="1" w:styleId="eb-username-prompt-fname">
    <w:name w:val="eb-username-prompt-fname"/>
    <w:basedOn w:val="DefaultParagraphFont"/>
    <w:rsid w:val="000B08B8"/>
  </w:style>
  <w:style w:type="character" w:customStyle="1" w:styleId="menu-item-parent">
    <w:name w:val="menu-item-parent"/>
    <w:basedOn w:val="DefaultParagraphFont"/>
    <w:rsid w:val="000B08B8"/>
  </w:style>
  <w:style w:type="character" w:customStyle="1" w:styleId="hidden-xs">
    <w:name w:val="hidden-xs"/>
    <w:basedOn w:val="DefaultParagraphFont"/>
    <w:rsid w:val="000B08B8"/>
  </w:style>
  <w:style w:type="character" w:customStyle="1" w:styleId="toc-menu-item-parent">
    <w:name w:val="toc-menu-item-parent"/>
    <w:basedOn w:val="DefaultParagraphFont"/>
    <w:rsid w:val="000B08B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08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08B8"/>
    <w:rPr>
      <w:rFonts w:ascii="Arial" w:eastAsia="Times New Roman" w:hAnsi="Arial" w:cs="Arial"/>
      <w:vanish/>
      <w:sz w:val="16"/>
      <w:szCs w:val="16"/>
    </w:rPr>
  </w:style>
  <w:style w:type="paragraph" w:customStyle="1" w:styleId="qnumber">
    <w:name w:val="qnumber"/>
    <w:basedOn w:val="Normal"/>
    <w:rsid w:val="000B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0B08B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08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08B8"/>
    <w:rPr>
      <w:rFonts w:ascii="Arial" w:eastAsia="Times New Roman" w:hAnsi="Arial" w:cs="Arial"/>
      <w:vanish/>
      <w:sz w:val="16"/>
      <w:szCs w:val="16"/>
    </w:rPr>
  </w:style>
  <w:style w:type="character" w:customStyle="1" w:styleId="eb-cp-context">
    <w:name w:val="eb-cp-context"/>
    <w:basedOn w:val="DefaultParagraphFont"/>
    <w:rsid w:val="000B0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B0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8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B08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08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08B8"/>
  </w:style>
  <w:style w:type="character" w:customStyle="1" w:styleId="eb-username-prompt-fname">
    <w:name w:val="eb-username-prompt-fname"/>
    <w:basedOn w:val="DefaultParagraphFont"/>
    <w:rsid w:val="000B08B8"/>
  </w:style>
  <w:style w:type="character" w:customStyle="1" w:styleId="menu-item-parent">
    <w:name w:val="menu-item-parent"/>
    <w:basedOn w:val="DefaultParagraphFont"/>
    <w:rsid w:val="000B08B8"/>
  </w:style>
  <w:style w:type="character" w:customStyle="1" w:styleId="hidden-xs">
    <w:name w:val="hidden-xs"/>
    <w:basedOn w:val="DefaultParagraphFont"/>
    <w:rsid w:val="000B08B8"/>
  </w:style>
  <w:style w:type="character" w:customStyle="1" w:styleId="toc-menu-item-parent">
    <w:name w:val="toc-menu-item-parent"/>
    <w:basedOn w:val="DefaultParagraphFont"/>
    <w:rsid w:val="000B08B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08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08B8"/>
    <w:rPr>
      <w:rFonts w:ascii="Arial" w:eastAsia="Times New Roman" w:hAnsi="Arial" w:cs="Arial"/>
      <w:vanish/>
      <w:sz w:val="16"/>
      <w:szCs w:val="16"/>
    </w:rPr>
  </w:style>
  <w:style w:type="paragraph" w:customStyle="1" w:styleId="qnumber">
    <w:name w:val="qnumber"/>
    <w:basedOn w:val="Normal"/>
    <w:rsid w:val="000B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0B08B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08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08B8"/>
    <w:rPr>
      <w:rFonts w:ascii="Arial" w:eastAsia="Times New Roman" w:hAnsi="Arial" w:cs="Arial"/>
      <w:vanish/>
      <w:sz w:val="16"/>
      <w:szCs w:val="16"/>
    </w:rPr>
  </w:style>
  <w:style w:type="character" w:customStyle="1" w:styleId="eb-cp-context">
    <w:name w:val="eb-cp-context"/>
    <w:basedOn w:val="DefaultParagraphFont"/>
    <w:rsid w:val="000B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3231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976954456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674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703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598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815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  <w:divsChild>
                                        <w:div w:id="89247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36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5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78104">
                                          <w:marLeft w:val="-195"/>
                                          <w:marRight w:val="-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62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7" w:color="DDDDDD"/>
                                                        <w:left w:val="single" w:sz="6" w:space="7" w:color="DDDDDD"/>
                                                        <w:bottom w:val="single" w:sz="6" w:space="7" w:color="DDDDDD"/>
                                                        <w:right w:val="single" w:sz="6" w:space="7" w:color="DDDDDD"/>
                                                      </w:divBdr>
                                                      <w:divsChild>
                                                        <w:div w:id="52286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59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40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52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9623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12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53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77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69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10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04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81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41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90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507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90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30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27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8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79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16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577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122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79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81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700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0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82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48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31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3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812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7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91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11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9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23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23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26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02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406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09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85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06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12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66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633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59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18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82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09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05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94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03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70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460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26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41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551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52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66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3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67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44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65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0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76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50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57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25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58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15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2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4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0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10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530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0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43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16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00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5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26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627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65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42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73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2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57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43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629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63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7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8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70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66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0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67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85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79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417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66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9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94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63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075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95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79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21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8033">
                                          <w:marLeft w:val="-195"/>
                                          <w:marRight w:val="-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1193">
          <w:marLeft w:val="0"/>
          <w:marRight w:val="0"/>
          <w:marTop w:val="0"/>
          <w:marBottom w:val="0"/>
          <w:divBdr>
            <w:top w:val="single" w:sz="6" w:space="11" w:color="CECE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44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0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image" Target="media/image2.wmf"/><Relationship Id="rId26" Type="http://schemas.openxmlformats.org/officeDocument/2006/relationships/control" Target="activeX/activeX7.xml"/><Relationship Id="rId39" Type="http://schemas.openxmlformats.org/officeDocument/2006/relationships/control" Target="activeX/activeX19.xml"/><Relationship Id="rId21" Type="http://schemas.openxmlformats.org/officeDocument/2006/relationships/control" Target="activeX/activeX3.xml"/><Relationship Id="rId34" Type="http://schemas.openxmlformats.org/officeDocument/2006/relationships/control" Target="activeX/activeX14.xml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50" Type="http://schemas.openxmlformats.org/officeDocument/2006/relationships/control" Target="activeX/activeX30.xml"/><Relationship Id="rId55" Type="http://schemas.openxmlformats.org/officeDocument/2006/relationships/control" Target="activeX/activeX35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control" Target="activeX/activeX10.xml"/><Relationship Id="rId41" Type="http://schemas.openxmlformats.org/officeDocument/2006/relationships/control" Target="activeX/activeX21.xml"/><Relationship Id="rId54" Type="http://schemas.openxmlformats.org/officeDocument/2006/relationships/control" Target="activeX/activeX34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pscare.edubrite.com/oltpublish/site/profile.do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53" Type="http://schemas.openxmlformats.org/officeDocument/2006/relationships/control" Target="activeX/activeX33.xml"/><Relationship Id="rId58" Type="http://schemas.openxmlformats.org/officeDocument/2006/relationships/hyperlink" Target="https://capscare.edubrite.com/oltpublish/site/coursePlayer.do?dispatch=show&amp;courseSessionId=5bf26dc4-01de-11e5-9e53-002590f9ff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control" Target="activeX/activeX4.xml"/><Relationship Id="rId28" Type="http://schemas.openxmlformats.org/officeDocument/2006/relationships/control" Target="activeX/activeX9.xml"/><Relationship Id="rId36" Type="http://schemas.openxmlformats.org/officeDocument/2006/relationships/control" Target="activeX/activeX16.xml"/><Relationship Id="rId49" Type="http://schemas.openxmlformats.org/officeDocument/2006/relationships/control" Target="activeX/activeX29.xml"/><Relationship Id="rId57" Type="http://schemas.openxmlformats.org/officeDocument/2006/relationships/control" Target="activeX/activeX36.xml"/><Relationship Id="rId61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19" Type="http://schemas.openxmlformats.org/officeDocument/2006/relationships/control" Target="activeX/activeX2.xml"/><Relationship Id="rId31" Type="http://schemas.openxmlformats.org/officeDocument/2006/relationships/image" Target="media/image5.wmf"/><Relationship Id="rId44" Type="http://schemas.openxmlformats.org/officeDocument/2006/relationships/control" Target="activeX/activeX24.xml"/><Relationship Id="rId52" Type="http://schemas.openxmlformats.org/officeDocument/2006/relationships/control" Target="activeX/activeX32.xml"/><Relationship Id="rId60" Type="http://schemas.openxmlformats.org/officeDocument/2006/relationships/hyperlink" Target="https://capscare.edubrite.com/oltpublish/site/analytics.do?dispatch=getCourseSessionMemberStats&amp;id=902d3166-6ec8-11e6-807c-0cc47a352510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image" Target="media/image4.wmf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Relationship Id="rId43" Type="http://schemas.openxmlformats.org/officeDocument/2006/relationships/control" Target="activeX/activeX23.xml"/><Relationship Id="rId48" Type="http://schemas.openxmlformats.org/officeDocument/2006/relationships/control" Target="activeX/activeX28.xml"/><Relationship Id="rId56" Type="http://schemas.openxmlformats.org/officeDocument/2006/relationships/image" Target="media/image6.wmf"/><Relationship Id="rId8" Type="http://schemas.openxmlformats.org/officeDocument/2006/relationships/hyperlink" Target="https://capscare.edubrite.com/oltpublish/site/catalog.do?dispatch=courses" TargetMode="External"/><Relationship Id="rId51" Type="http://schemas.openxmlformats.org/officeDocument/2006/relationships/control" Target="activeX/activeX31.xml"/><Relationship Id="rId3" Type="http://schemas.microsoft.com/office/2007/relationships/stylesWithEffects" Target="stylesWithEffects.xml"/><Relationship Id="rId12" Type="http://schemas.openxmlformats.org/officeDocument/2006/relationships/hyperlink" Target="javascript:void(0)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6.xml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46" Type="http://schemas.openxmlformats.org/officeDocument/2006/relationships/control" Target="activeX/activeX26.xml"/><Relationship Id="rId59" Type="http://schemas.openxmlformats.org/officeDocument/2006/relationships/hyperlink" Target="javascript:void(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 emmons</dc:creator>
  <cp:lastModifiedBy>Owner</cp:lastModifiedBy>
  <cp:revision>2</cp:revision>
  <dcterms:created xsi:type="dcterms:W3CDTF">2016-09-20T18:58:00Z</dcterms:created>
  <dcterms:modified xsi:type="dcterms:W3CDTF">2016-09-20T18:58:00Z</dcterms:modified>
</cp:coreProperties>
</file>